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1e27bdb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d95f0d0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 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56e4a734c4495" /><Relationship Type="http://schemas.openxmlformats.org/officeDocument/2006/relationships/numbering" Target="/word/numbering.xml" Id="R8bd87f2aa44f472e" /><Relationship Type="http://schemas.openxmlformats.org/officeDocument/2006/relationships/settings" Target="/word/settings.xml" Id="Rf3bcf9a06a774cc1" /><Relationship Type="http://schemas.openxmlformats.org/officeDocument/2006/relationships/image" Target="/word/media/f4d433cf-5582-4927-a9eb-5e87f22c7d5b.png" Id="Rc07ed95f0d0d401a" /></Relationships>
</file>