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1856ab28f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5ad27c01c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Ruhestetten,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4381d0c954f8b" /><Relationship Type="http://schemas.openxmlformats.org/officeDocument/2006/relationships/numbering" Target="/word/numbering.xml" Id="R87291209e2b24793" /><Relationship Type="http://schemas.openxmlformats.org/officeDocument/2006/relationships/settings" Target="/word/settings.xml" Id="R8af3c436297d4c51" /><Relationship Type="http://schemas.openxmlformats.org/officeDocument/2006/relationships/image" Target="/word/media/f6d4c1dc-892a-4f04-8920-28c922d5a9e3.png" Id="R84c5ad27c01c4b21" /></Relationships>
</file>