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e5282902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f3ede73e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62b0469124cfc" /><Relationship Type="http://schemas.openxmlformats.org/officeDocument/2006/relationships/numbering" Target="/word/numbering.xml" Id="R6993013eccd94923" /><Relationship Type="http://schemas.openxmlformats.org/officeDocument/2006/relationships/settings" Target="/word/settings.xml" Id="R27468f1ca0eb405c" /><Relationship Type="http://schemas.openxmlformats.org/officeDocument/2006/relationships/image" Target="/word/media/fbb66512-6da4-4351-b33c-6b966566aa21.png" Id="R6c3f3ede73e14070" /></Relationships>
</file>