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8187b38c2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a65bb97f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Sagendobel,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0f80a3c884f24" /><Relationship Type="http://schemas.openxmlformats.org/officeDocument/2006/relationships/numbering" Target="/word/numbering.xml" Id="Rdea866760cad4f8d" /><Relationship Type="http://schemas.openxmlformats.org/officeDocument/2006/relationships/settings" Target="/word/settings.xml" Id="R5edb55e2050c424b" /><Relationship Type="http://schemas.openxmlformats.org/officeDocument/2006/relationships/image" Target="/word/media/98932508-d417-47d6-b808-8cd73f793d92.png" Id="Rc0f1a65bb97f4dd1" /></Relationships>
</file>