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f064fb51d442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8fe0c55b5a40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Salsitz,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4fe112b4564a93" /><Relationship Type="http://schemas.openxmlformats.org/officeDocument/2006/relationships/numbering" Target="/word/numbering.xml" Id="R9a76bc57139847bc" /><Relationship Type="http://schemas.openxmlformats.org/officeDocument/2006/relationships/settings" Target="/word/settings.xml" Id="R5861edc2e09348f2" /><Relationship Type="http://schemas.openxmlformats.org/officeDocument/2006/relationships/image" Target="/word/media/df0b8520-e531-48f6-89d6-9c419b24fdd9.png" Id="R7d8fe0c55b5a403e" /></Relationships>
</file>