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135a8c51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483ba83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d281e1494d37" /><Relationship Type="http://schemas.openxmlformats.org/officeDocument/2006/relationships/numbering" Target="/word/numbering.xml" Id="R3bfe5320081e4375" /><Relationship Type="http://schemas.openxmlformats.org/officeDocument/2006/relationships/settings" Target="/word/settings.xml" Id="Rbec0fbbfe7d54625" /><Relationship Type="http://schemas.openxmlformats.org/officeDocument/2006/relationships/image" Target="/word/media/0acb1014-664d-457b-bcdd-63e6c9df25d7.png" Id="Rd22c483ba83c433c" /></Relationships>
</file>