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bff4e424c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4703e9d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Saupsdorf,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c9b4e74054026" /><Relationship Type="http://schemas.openxmlformats.org/officeDocument/2006/relationships/numbering" Target="/word/numbering.xml" Id="R75b522a8d88c4cbf" /><Relationship Type="http://schemas.openxmlformats.org/officeDocument/2006/relationships/settings" Target="/word/settings.xml" Id="Rac0e1b91b1f24605" /><Relationship Type="http://schemas.openxmlformats.org/officeDocument/2006/relationships/image" Target="/word/media/ed787b69-be4d-49ba-bac4-d872eae711e9.png" Id="R53ae4703e9df46e1" /></Relationships>
</file>