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0286ff77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8d3a882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9cd5dd6c42f0" /><Relationship Type="http://schemas.openxmlformats.org/officeDocument/2006/relationships/numbering" Target="/word/numbering.xml" Id="Ra032d5a400d84f7d" /><Relationship Type="http://schemas.openxmlformats.org/officeDocument/2006/relationships/settings" Target="/word/settings.xml" Id="R0da2d6dc33ed43d7" /><Relationship Type="http://schemas.openxmlformats.org/officeDocument/2006/relationships/image" Target="/word/media/1eee5ada-f660-4ca6-b413-1f21ab72f1f0.png" Id="Rd0c38d3a882c4619" /></Relationships>
</file>