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5f5748cb6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2f3d5ff1c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Schmandbruch,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e1b62fae74a35" /><Relationship Type="http://schemas.openxmlformats.org/officeDocument/2006/relationships/numbering" Target="/word/numbering.xml" Id="Rfd3915a1afaf4198" /><Relationship Type="http://schemas.openxmlformats.org/officeDocument/2006/relationships/settings" Target="/word/settings.xml" Id="R3e568b9949454114" /><Relationship Type="http://schemas.openxmlformats.org/officeDocument/2006/relationships/image" Target="/word/media/31278154-466f-4e5c-85e8-ac9a423dd325.png" Id="Rb882f3d5ff1c445d" /></Relationships>
</file>