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4496f2fc3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ed01df1f5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Schwartenpohl,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b96e8e9864f88" /><Relationship Type="http://schemas.openxmlformats.org/officeDocument/2006/relationships/numbering" Target="/word/numbering.xml" Id="R1aafc2577a32440f" /><Relationship Type="http://schemas.openxmlformats.org/officeDocument/2006/relationships/settings" Target="/word/settings.xml" Id="R6f05d320301e4277" /><Relationship Type="http://schemas.openxmlformats.org/officeDocument/2006/relationships/image" Target="/word/media/316c8df3-0af2-4ba7-b3de-b700476e6eff.png" Id="R5b2ed01df1f54cea" /></Relationships>
</file>