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fc95ce34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53995cea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1bffc3b714fe4" /><Relationship Type="http://schemas.openxmlformats.org/officeDocument/2006/relationships/numbering" Target="/word/numbering.xml" Id="Rf6c5bb27d0c84e3f" /><Relationship Type="http://schemas.openxmlformats.org/officeDocument/2006/relationships/settings" Target="/word/settings.xml" Id="R7e8c9ef517434726" /><Relationship Type="http://schemas.openxmlformats.org/officeDocument/2006/relationships/image" Target="/word/media/3b26fd52-36af-477c-9eaf-6589678ec7e3.png" Id="Rc0c253995cea460a" /></Relationships>
</file>