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5695e006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dfabde81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Schwirzheim,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f28b0588d48c8" /><Relationship Type="http://schemas.openxmlformats.org/officeDocument/2006/relationships/numbering" Target="/word/numbering.xml" Id="R9ec88b3163d34e07" /><Relationship Type="http://schemas.openxmlformats.org/officeDocument/2006/relationships/settings" Target="/word/settings.xml" Id="R74915cbee7e54382" /><Relationship Type="http://schemas.openxmlformats.org/officeDocument/2006/relationships/image" Target="/word/media/5de39199-2b49-4419-9a39-00145dcc92b0.png" Id="Rba1edfabde814559" /></Relationships>
</file>