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bd364f76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c857ae0d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Setzsteig,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7b2cd5cf7463f" /><Relationship Type="http://schemas.openxmlformats.org/officeDocument/2006/relationships/numbering" Target="/word/numbering.xml" Id="R212da9d6337d4b5a" /><Relationship Type="http://schemas.openxmlformats.org/officeDocument/2006/relationships/settings" Target="/word/settings.xml" Id="Rcae77dc3b3d54fe7" /><Relationship Type="http://schemas.openxmlformats.org/officeDocument/2006/relationships/image" Target="/word/media/7b0cb8cc-63a6-41f3-92c7-8054c1f99ac5.png" Id="Re6b2c857ae0d4fd0" /></Relationships>
</file>