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b28f3bcd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0fe51bf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9738a7cb43ed" /><Relationship Type="http://schemas.openxmlformats.org/officeDocument/2006/relationships/numbering" Target="/word/numbering.xml" Id="Rb6cde197620f47f9" /><Relationship Type="http://schemas.openxmlformats.org/officeDocument/2006/relationships/settings" Target="/word/settings.xml" Id="Rdd93bae23af94470" /><Relationship Type="http://schemas.openxmlformats.org/officeDocument/2006/relationships/image" Target="/word/media/6f7fcce3-6850-4e2f-929c-fba21aaad6fa.png" Id="R35430fe51bf94618" /></Relationships>
</file>