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f246dac2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fcabeb63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0f17b32f84584" /><Relationship Type="http://schemas.openxmlformats.org/officeDocument/2006/relationships/numbering" Target="/word/numbering.xml" Id="R4470aec5b9084139" /><Relationship Type="http://schemas.openxmlformats.org/officeDocument/2006/relationships/settings" Target="/word/settings.xml" Id="R726855796dc34661" /><Relationship Type="http://schemas.openxmlformats.org/officeDocument/2006/relationships/image" Target="/word/media/39562068-9a37-4522-aee7-5950cc64f95c.png" Id="R868dfcabeb634be9" /></Relationships>
</file>