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d2c174e2c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6b8b6d0f8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Steckenroth,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62e15c76b49f8" /><Relationship Type="http://schemas.openxmlformats.org/officeDocument/2006/relationships/numbering" Target="/word/numbering.xml" Id="Rdf7d4745e1bb42d2" /><Relationship Type="http://schemas.openxmlformats.org/officeDocument/2006/relationships/settings" Target="/word/settings.xml" Id="R98c24c12999546ee" /><Relationship Type="http://schemas.openxmlformats.org/officeDocument/2006/relationships/image" Target="/word/media/7557d827-9e1c-4601-a69f-5567a089f671.png" Id="R6716b8b6d0f84598" /></Relationships>
</file>