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c8b4e5b7d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f38ead365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Steenhafe,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2eac7cd0f4047" /><Relationship Type="http://schemas.openxmlformats.org/officeDocument/2006/relationships/numbering" Target="/word/numbering.xml" Id="R2c6c370fe5fb48e3" /><Relationship Type="http://schemas.openxmlformats.org/officeDocument/2006/relationships/settings" Target="/word/settings.xml" Id="Re38f777c15f246b0" /><Relationship Type="http://schemas.openxmlformats.org/officeDocument/2006/relationships/image" Target="/word/media/db35a4ae-7f3b-4943-b30e-03ce6c4877f5.png" Id="R1daf38ead36547d1" /></Relationships>
</file>