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1e6cb1b6a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3080d7c6f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Steinbacherhofe,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78057a30f46b5" /><Relationship Type="http://schemas.openxmlformats.org/officeDocument/2006/relationships/numbering" Target="/word/numbering.xml" Id="Rbcefbe18440c4911" /><Relationship Type="http://schemas.openxmlformats.org/officeDocument/2006/relationships/settings" Target="/word/settings.xml" Id="R268f8eb1dd7449eb" /><Relationship Type="http://schemas.openxmlformats.org/officeDocument/2006/relationships/image" Target="/word/media/074a083e-d197-45f4-93f2-8712f02522c4.png" Id="R9153080d7c6f44b0" /></Relationships>
</file>