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55ada8526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b3ff0cbde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32f4bb57f41e4" /><Relationship Type="http://schemas.openxmlformats.org/officeDocument/2006/relationships/numbering" Target="/word/numbering.xml" Id="R237be52269dd44e1" /><Relationship Type="http://schemas.openxmlformats.org/officeDocument/2006/relationships/settings" Target="/word/settings.xml" Id="R7e894abbe24c4bb0" /><Relationship Type="http://schemas.openxmlformats.org/officeDocument/2006/relationships/image" Target="/word/media/ec6983bd-fb1a-40a7-8c99-e25f5a71f0e8.png" Id="R9f3b3ff0cbde4a04" /></Relationships>
</file>