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a243f78ce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c5c2bb446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Strothe,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4b0431e0f4d34" /><Relationship Type="http://schemas.openxmlformats.org/officeDocument/2006/relationships/numbering" Target="/word/numbering.xml" Id="Rf5fe17cb8b3b48e7" /><Relationship Type="http://schemas.openxmlformats.org/officeDocument/2006/relationships/settings" Target="/word/settings.xml" Id="R2fa8cf78cc9a4df4" /><Relationship Type="http://schemas.openxmlformats.org/officeDocument/2006/relationships/image" Target="/word/media/0aaaef55-2388-47b9-959d-31d7774bcf4e.png" Id="Rb97c5c2bb4464bf2" /></Relationships>
</file>