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f1e8b6fa8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e654056b1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Surwurderwurp,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3b5cf07904c51" /><Relationship Type="http://schemas.openxmlformats.org/officeDocument/2006/relationships/numbering" Target="/word/numbering.xml" Id="R68584626bb06400f" /><Relationship Type="http://schemas.openxmlformats.org/officeDocument/2006/relationships/settings" Target="/word/settings.xml" Id="Refd2e025872e4c36" /><Relationship Type="http://schemas.openxmlformats.org/officeDocument/2006/relationships/image" Target="/word/media/a7dc9609-970a-4773-8897-b1bfd770d634.png" Id="Rc20e654056b144d4" /></Relationships>
</file>