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e9c33e3b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ce9554c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Tannengluck,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ebfceeb0407b" /><Relationship Type="http://schemas.openxmlformats.org/officeDocument/2006/relationships/numbering" Target="/word/numbering.xml" Id="R0d79bfb230a34bee" /><Relationship Type="http://schemas.openxmlformats.org/officeDocument/2006/relationships/settings" Target="/word/settings.xml" Id="Rd32b2ed04a10408d" /><Relationship Type="http://schemas.openxmlformats.org/officeDocument/2006/relationships/image" Target="/word/media/e3bb5420-37a6-4f34-825a-1958b101c6a7.png" Id="R60e2ce9554c64f41" /></Relationships>
</file>