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3338556c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fde54e6f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03ce904844f6" /><Relationship Type="http://schemas.openxmlformats.org/officeDocument/2006/relationships/numbering" Target="/word/numbering.xml" Id="Re049ea0cb04741cf" /><Relationship Type="http://schemas.openxmlformats.org/officeDocument/2006/relationships/settings" Target="/word/settings.xml" Id="Raf71b2e033834745" /><Relationship Type="http://schemas.openxmlformats.org/officeDocument/2006/relationships/image" Target="/word/media/5fe21f42-ae01-4c59-b2d2-cc3209536ae3.png" Id="R57bfde54e6fb4858" /></Relationships>
</file>