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fd5e53c49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061c95ea0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Thulba,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f7653ad9149b7" /><Relationship Type="http://schemas.openxmlformats.org/officeDocument/2006/relationships/numbering" Target="/word/numbering.xml" Id="R8ab3471ac2224b93" /><Relationship Type="http://schemas.openxmlformats.org/officeDocument/2006/relationships/settings" Target="/word/settings.xml" Id="Reea36b13e6e6447b" /><Relationship Type="http://schemas.openxmlformats.org/officeDocument/2006/relationships/image" Target="/word/media/6efec58f-53b6-4769-a8c7-4f1b124eccb0.png" Id="R606061c95ea045eb" /></Relationships>
</file>