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995f71552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b12cd74c0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Thurnthenning,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992f71a5f4b2f" /><Relationship Type="http://schemas.openxmlformats.org/officeDocument/2006/relationships/numbering" Target="/word/numbering.xml" Id="Rc6859ee3859d4cb6" /><Relationship Type="http://schemas.openxmlformats.org/officeDocument/2006/relationships/settings" Target="/word/settings.xml" Id="Rd3673a0e19e043ad" /><Relationship Type="http://schemas.openxmlformats.org/officeDocument/2006/relationships/image" Target="/word/media/95026cad-6d35-492e-a591-2b4e32bee9ce.png" Id="Red6b12cd74c04b9f" /></Relationships>
</file>