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cef747f2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2168406f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Tossens,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dea38d924325" /><Relationship Type="http://schemas.openxmlformats.org/officeDocument/2006/relationships/numbering" Target="/word/numbering.xml" Id="R5639be6c53ae470e" /><Relationship Type="http://schemas.openxmlformats.org/officeDocument/2006/relationships/settings" Target="/word/settings.xml" Id="Rb9d667af48b249bc" /><Relationship Type="http://schemas.openxmlformats.org/officeDocument/2006/relationships/image" Target="/word/media/d858cd79-8740-41e8-9e5c-2f5a737992f3.png" Id="R10c12168406f4d8d" /></Relationships>
</file>