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e721e5f7f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2c1522074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Unterschonau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bb7b236bb4a5b" /><Relationship Type="http://schemas.openxmlformats.org/officeDocument/2006/relationships/numbering" Target="/word/numbering.xml" Id="Rc7a8c032975f42b1" /><Relationship Type="http://schemas.openxmlformats.org/officeDocument/2006/relationships/settings" Target="/word/settings.xml" Id="R508dbb3bebdf4b70" /><Relationship Type="http://schemas.openxmlformats.org/officeDocument/2006/relationships/image" Target="/word/media/313253e7-2901-491a-a62e-6c2ca0c1fa4c.png" Id="Ra012c15220744613" /></Relationships>
</file>