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48425e0c1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c812370f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Urphertshofen,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ad86b31a4bf2" /><Relationship Type="http://schemas.openxmlformats.org/officeDocument/2006/relationships/numbering" Target="/word/numbering.xml" Id="R6352c1b9addb4b91" /><Relationship Type="http://schemas.openxmlformats.org/officeDocument/2006/relationships/settings" Target="/word/settings.xml" Id="Rfdd6749591694645" /><Relationship Type="http://schemas.openxmlformats.org/officeDocument/2006/relationships/image" Target="/word/media/062bf75e-66e5-4493-ac43-f75f4b354700.png" Id="R3659c812370f47d6" /></Relationships>
</file>