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8178cc583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5ec3f1c7b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Vorderfirmiansreut,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5e3c8cc79482d" /><Relationship Type="http://schemas.openxmlformats.org/officeDocument/2006/relationships/numbering" Target="/word/numbering.xml" Id="R3dbf1e5f2e044d98" /><Relationship Type="http://schemas.openxmlformats.org/officeDocument/2006/relationships/settings" Target="/word/settings.xml" Id="Rdfaa422bbe1248e1" /><Relationship Type="http://schemas.openxmlformats.org/officeDocument/2006/relationships/image" Target="/word/media/62f1c7b7-5bfd-4676-82ac-287477e07a20.png" Id="Reb45ec3f1c7b4c41" /></Relationships>
</file>