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47ff7a41c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c33f0874d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Vorderstocken,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d2ddf4e1e4e1c" /><Relationship Type="http://schemas.openxmlformats.org/officeDocument/2006/relationships/numbering" Target="/word/numbering.xml" Id="R8c99406291464d55" /><Relationship Type="http://schemas.openxmlformats.org/officeDocument/2006/relationships/settings" Target="/word/settings.xml" Id="Rfd95d6820e9f4b3b" /><Relationship Type="http://schemas.openxmlformats.org/officeDocument/2006/relationships/image" Target="/word/media/6bd97e58-fc9f-4862-982d-cb86ed9e925b.png" Id="R99dc33f0874d4f77" /></Relationships>
</file>