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a46a269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4d79c5e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Vorderweidenthal,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adf162b6a4d33" /><Relationship Type="http://schemas.openxmlformats.org/officeDocument/2006/relationships/numbering" Target="/word/numbering.xml" Id="R299058c4b2ed4724" /><Relationship Type="http://schemas.openxmlformats.org/officeDocument/2006/relationships/settings" Target="/word/settings.xml" Id="Re408e675399d4d0a" /><Relationship Type="http://schemas.openxmlformats.org/officeDocument/2006/relationships/image" Target="/word/media/dc99d833-5d54-44e1-8ad4-565f60c1546d.png" Id="R5f4f4d79c5ec4267" /></Relationships>
</file>