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88018cfe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f8c4b12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5f6b282b4503" /><Relationship Type="http://schemas.openxmlformats.org/officeDocument/2006/relationships/numbering" Target="/word/numbering.xml" Id="R1ea6f482ec2b4cae" /><Relationship Type="http://schemas.openxmlformats.org/officeDocument/2006/relationships/settings" Target="/word/settings.xml" Id="R29ca9e9277bc413e" /><Relationship Type="http://schemas.openxmlformats.org/officeDocument/2006/relationships/image" Target="/word/media/fe08b0e9-663d-467f-b1f3-e6e9f7351e90.png" Id="R1c62f8c4b12b4872" /></Relationships>
</file>