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a78f578c6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a26b7d1c4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Waabs,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7a7a0602f4a28" /><Relationship Type="http://schemas.openxmlformats.org/officeDocument/2006/relationships/numbering" Target="/word/numbering.xml" Id="R339255bdd2094c29" /><Relationship Type="http://schemas.openxmlformats.org/officeDocument/2006/relationships/settings" Target="/word/settings.xml" Id="R9192fe60e99f4e3f" /><Relationship Type="http://schemas.openxmlformats.org/officeDocument/2006/relationships/image" Target="/word/media/d7327ae8-f210-4330-ba5a-895b5a3af46f.png" Id="R089a26b7d1c449ba" /></Relationships>
</file>