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a48ee99a6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154df0b49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Waldperlach,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331b22cc3415e" /><Relationship Type="http://schemas.openxmlformats.org/officeDocument/2006/relationships/numbering" Target="/word/numbering.xml" Id="Rc3416fe1218c4e96" /><Relationship Type="http://schemas.openxmlformats.org/officeDocument/2006/relationships/settings" Target="/word/settings.xml" Id="R21dd965f62ef4bc3" /><Relationship Type="http://schemas.openxmlformats.org/officeDocument/2006/relationships/image" Target="/word/media/5bc3004a-99f9-41d3-9eb8-22068866ce80.png" Id="Rb85154df0b494154" /></Relationships>
</file>