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beae7e0f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2da2669ed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Walzlings,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0a4df6f0a484d" /><Relationship Type="http://schemas.openxmlformats.org/officeDocument/2006/relationships/numbering" Target="/word/numbering.xml" Id="Rb3c608e7c8a047cc" /><Relationship Type="http://schemas.openxmlformats.org/officeDocument/2006/relationships/settings" Target="/word/settings.xml" Id="R96ef05e05fd14b51" /><Relationship Type="http://schemas.openxmlformats.org/officeDocument/2006/relationships/image" Target="/word/media/6cb3ceac-38f9-488e-bc9a-0ebc2213ce18.png" Id="Ra1e2da2669ed4485" /></Relationships>
</file>