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c2aebe195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b62eb5860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Wegnagl,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72d7847264ff0" /><Relationship Type="http://schemas.openxmlformats.org/officeDocument/2006/relationships/numbering" Target="/word/numbering.xml" Id="Rde704bbbe54146cc" /><Relationship Type="http://schemas.openxmlformats.org/officeDocument/2006/relationships/settings" Target="/word/settings.xml" Id="Rba80f4e3a25b4f0c" /><Relationship Type="http://schemas.openxmlformats.org/officeDocument/2006/relationships/image" Target="/word/media/540abd96-30d0-44dc-9143-920451ab1c79.png" Id="R028b62eb58604db5" /></Relationships>
</file>