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fafc02953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feb2784ea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ad5bc77ec4200" /><Relationship Type="http://schemas.openxmlformats.org/officeDocument/2006/relationships/numbering" Target="/word/numbering.xml" Id="R445639f7f47843cf" /><Relationship Type="http://schemas.openxmlformats.org/officeDocument/2006/relationships/settings" Target="/word/settings.xml" Id="R742b2315f37c41d0" /><Relationship Type="http://schemas.openxmlformats.org/officeDocument/2006/relationships/image" Target="/word/media/7a2aa05c-2545-4bb2-91df-dcc7476db8e4.png" Id="Re8ffeb2784ea4827" /></Relationships>
</file>