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a2b233e8f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c5210db6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Westenbrugge,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a1ee12af4532" /><Relationship Type="http://schemas.openxmlformats.org/officeDocument/2006/relationships/numbering" Target="/word/numbering.xml" Id="R424b6bf12fa9418e" /><Relationship Type="http://schemas.openxmlformats.org/officeDocument/2006/relationships/settings" Target="/word/settings.xml" Id="R1beec78b730d4164" /><Relationship Type="http://schemas.openxmlformats.org/officeDocument/2006/relationships/image" Target="/word/media/5f967cdf-28f4-46cf-aa67-f9a63bfeb615.png" Id="Reecc5210db6f49c2" /></Relationships>
</file>