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1e62ed8ad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52ea3a097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Westlintel,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e3a4dae5342c0" /><Relationship Type="http://schemas.openxmlformats.org/officeDocument/2006/relationships/numbering" Target="/word/numbering.xml" Id="R35ff7a4a14ef476d" /><Relationship Type="http://schemas.openxmlformats.org/officeDocument/2006/relationships/settings" Target="/word/settings.xml" Id="Rb8361e85548749ea" /><Relationship Type="http://schemas.openxmlformats.org/officeDocument/2006/relationships/image" Target="/word/media/85d1f0d2-052e-4e9b-bc0d-908ecb1a76f2.png" Id="R26d52ea3a0974a08" /></Relationships>
</file>