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4b9b6c05b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af8ecfff8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Wiegmannsort,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e8aaeac2f4d75" /><Relationship Type="http://schemas.openxmlformats.org/officeDocument/2006/relationships/numbering" Target="/word/numbering.xml" Id="R5b4234f067084f56" /><Relationship Type="http://schemas.openxmlformats.org/officeDocument/2006/relationships/settings" Target="/word/settings.xml" Id="R2ad1cc09ffc548b6" /><Relationship Type="http://schemas.openxmlformats.org/officeDocument/2006/relationships/image" Target="/word/media/845ce3e2-c525-4fda-a68e-907e35d4efd6.png" Id="R354af8ecfff84255" /></Relationships>
</file>