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5d6628684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60013c49f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Wolsickendorf-Wollenberg,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f455ed2e146d5" /><Relationship Type="http://schemas.openxmlformats.org/officeDocument/2006/relationships/numbering" Target="/word/numbering.xml" Id="R7a6ebc6f6e074034" /><Relationship Type="http://schemas.openxmlformats.org/officeDocument/2006/relationships/settings" Target="/word/settings.xml" Id="R38808fbfc45c412e" /><Relationship Type="http://schemas.openxmlformats.org/officeDocument/2006/relationships/image" Target="/word/media/555afee6-b3ed-4fe6-b221-10b5101eba7f.png" Id="Rb2460013c49f4cb7" /></Relationships>
</file>