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6734043e6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b75521c7b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Woppenrieth,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259a75afe41f5" /><Relationship Type="http://schemas.openxmlformats.org/officeDocument/2006/relationships/numbering" Target="/word/numbering.xml" Id="Rfe8b45066c434aa3" /><Relationship Type="http://schemas.openxmlformats.org/officeDocument/2006/relationships/settings" Target="/word/settings.xml" Id="R260b7fc72bb14a66" /><Relationship Type="http://schemas.openxmlformats.org/officeDocument/2006/relationships/image" Target="/word/media/fd082200-23b2-496f-bf40-d80025b0c71f.png" Id="R12fb75521c7b4bed" /></Relationships>
</file>