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375fbbbcc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ac493fe77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fe627123e4415" /><Relationship Type="http://schemas.openxmlformats.org/officeDocument/2006/relationships/numbering" Target="/word/numbering.xml" Id="R56196c571d484a9e" /><Relationship Type="http://schemas.openxmlformats.org/officeDocument/2006/relationships/settings" Target="/word/settings.xml" Id="Rf4b45fa5d7804bb6" /><Relationship Type="http://schemas.openxmlformats.org/officeDocument/2006/relationships/image" Target="/word/media/c11cb799-9586-4c6d-a725-b519b5882f4d.png" Id="Rfa9ac493fe774efb" /></Relationships>
</file>