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c2b73cf6e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07e3e81f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Zeidelweide,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ec3c18b004b00" /><Relationship Type="http://schemas.openxmlformats.org/officeDocument/2006/relationships/numbering" Target="/word/numbering.xml" Id="Rfeff68e7aa494bf3" /><Relationship Type="http://schemas.openxmlformats.org/officeDocument/2006/relationships/settings" Target="/word/settings.xml" Id="Rf12d55536af84654" /><Relationship Type="http://schemas.openxmlformats.org/officeDocument/2006/relationships/image" Target="/word/media/5b3e4523-f3ca-4e91-ad01-51a9baeb7e96.png" Id="R732907e3e81f414b" /></Relationships>
</file>