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a586d67fe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77fbdc2a9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bd146e45841c1" /><Relationship Type="http://schemas.openxmlformats.org/officeDocument/2006/relationships/numbering" Target="/word/numbering.xml" Id="Rf36e4e50f2df48a1" /><Relationship Type="http://schemas.openxmlformats.org/officeDocument/2006/relationships/settings" Target="/word/settings.xml" Id="R249c7f7c2aea4d3a" /><Relationship Type="http://schemas.openxmlformats.org/officeDocument/2006/relationships/image" Target="/word/media/1e268ae4-29aa-4b0c-a3be-c07b24630b03.png" Id="Re0d77fbdc2a94abc" /></Relationships>
</file>