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844c9e85b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394932872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Zoschlingsweiler,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e1d405ebc4ff8" /><Relationship Type="http://schemas.openxmlformats.org/officeDocument/2006/relationships/numbering" Target="/word/numbering.xml" Id="R20cd6ff98ba84a2e" /><Relationship Type="http://schemas.openxmlformats.org/officeDocument/2006/relationships/settings" Target="/word/settings.xml" Id="Redfe228dcaaf4555" /><Relationship Type="http://schemas.openxmlformats.org/officeDocument/2006/relationships/image" Target="/word/media/bb76ee49-d077-49e3-bf03-17b52fe34dcc.png" Id="R64a3949328724f89" /></Relationships>
</file>