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c2f568465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43f64316a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Zscherneddel,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1e7e174bc49ce" /><Relationship Type="http://schemas.openxmlformats.org/officeDocument/2006/relationships/numbering" Target="/word/numbering.xml" Id="R0bfc0c7a38824a4a" /><Relationship Type="http://schemas.openxmlformats.org/officeDocument/2006/relationships/settings" Target="/word/settings.xml" Id="R5e5ed37d9de64c4f" /><Relationship Type="http://schemas.openxmlformats.org/officeDocument/2006/relationships/image" Target="/word/media/cd9fc4f1-4e2a-41cc-b1f1-7060ba8fdfa0.png" Id="R3bf43f64316a4b1d" /></Relationships>
</file>