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8ac5a38c6e4c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03f931f2cc42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Zschopel,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a84ec9e62648cf" /><Relationship Type="http://schemas.openxmlformats.org/officeDocument/2006/relationships/numbering" Target="/word/numbering.xml" Id="Re7d1e6eaa62d4a20" /><Relationship Type="http://schemas.openxmlformats.org/officeDocument/2006/relationships/settings" Target="/word/settings.xml" Id="R5de92c2df8634ba7" /><Relationship Type="http://schemas.openxmlformats.org/officeDocument/2006/relationships/image" Target="/word/media/3f768900-3c43-4453-9574-7d8d9c47515f.png" Id="Ra103f931f2cc42e7" /></Relationships>
</file>