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6283d95fe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c51b18b01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Zuschlage,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312c355424375" /><Relationship Type="http://schemas.openxmlformats.org/officeDocument/2006/relationships/numbering" Target="/word/numbering.xml" Id="Rd0e9c0f63d684f32" /><Relationship Type="http://schemas.openxmlformats.org/officeDocument/2006/relationships/settings" Target="/word/settings.xml" Id="Ra5dcda64acc14dd2" /><Relationship Type="http://schemas.openxmlformats.org/officeDocument/2006/relationships/image" Target="/word/media/0c8bc5de-a0ef-497d-b413-b7a9a90ac514.png" Id="Rce4c51b18b0143bf" /></Relationships>
</file>