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f26ea4558540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e6095584a43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Zusenhofen,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bbd4867ff946d1" /><Relationship Type="http://schemas.openxmlformats.org/officeDocument/2006/relationships/numbering" Target="/word/numbering.xml" Id="R2db98f6e18ff47e5" /><Relationship Type="http://schemas.openxmlformats.org/officeDocument/2006/relationships/settings" Target="/word/settings.xml" Id="Rf4a965a26bde4592" /><Relationship Type="http://schemas.openxmlformats.org/officeDocument/2006/relationships/image" Target="/word/media/d1ecc7fa-6968-4105-9f0a-9356a1af65f6.png" Id="Rf12e6095584a43bd" /></Relationships>
</file>